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84"/>
        <w:gridCol w:w="3683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9D6F59">
      <w:pPr>
        <w:pStyle w:val="a3"/>
        <w:spacing w:before="9"/>
        <w:rPr>
          <w:sz w:val="19"/>
        </w:rPr>
      </w:pPr>
      <w:r>
        <w:pict>
          <v:shape id="_x0000_s1027" style="position:absolute;margin-left:36pt;margin-top:13.6pt;width:522.1pt;height:.1pt;z-index:-251658240;mso-wrap-distance-left:0;mso-wrap-distance-right:0;mso-position-horizontal-relative:page" coordorigin="720,272" coordsize="10442,0" path="m720,272r10442,e" filled="f" strokeweight=".48pt">
            <v:path arrowok="t"/>
            <w10:wrap type="topAndBottom" anchorx="page"/>
          </v:shape>
        </w:pic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9D6F59">
      <w:pPr>
        <w:pStyle w:val="a3"/>
        <w:spacing w:before="8"/>
        <w:rPr>
          <w:sz w:val="19"/>
        </w:rPr>
      </w:pPr>
      <w:r>
        <w:pict>
          <v:shape id="_x0000_s1026" style="position:absolute;margin-left:36pt;margin-top:13.55pt;width:522.1pt;height:.1pt;z-index:-251657216;mso-wrap-distance-left:0;mso-wrap-distance-right:0;mso-position-horizontal-relative:page" coordorigin="720,271" coordsize="10442,0" path="m720,271r10442,e" filled="f" strokeweight=".48pt">
            <v:path arrowok="t"/>
            <w10:wrap type="topAndBottom" anchorx="page"/>
          </v:shape>
        </w:pic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Pr="00D76925" w:rsidRDefault="0074084D" w:rsidP="009D6F59">
      <w:pPr>
        <w:spacing w:before="92" w:line="237" w:lineRule="auto"/>
        <w:ind w:left="200" w:right="161"/>
        <w:jc w:val="both"/>
        <w:rPr>
          <w:b/>
          <w:sz w:val="24"/>
        </w:rPr>
      </w:pPr>
      <w:r w:rsidRPr="00D76925">
        <w:rPr>
          <w:b/>
          <w:sz w:val="24"/>
        </w:rPr>
        <w:t xml:space="preserve">Прошу провести экспертизу документов и выдать </w:t>
      </w:r>
      <w:r w:rsidR="009D6F59" w:rsidRPr="009D6F59">
        <w:rPr>
          <w:b/>
          <w:sz w:val="24"/>
        </w:rPr>
        <w:t>экспертное заключение</w:t>
      </w:r>
      <w:r w:rsidR="009D6F59">
        <w:rPr>
          <w:b/>
          <w:sz w:val="24"/>
        </w:rPr>
        <w:t xml:space="preserve"> </w:t>
      </w:r>
      <w:r w:rsidR="009D6F59" w:rsidRPr="009D6F59">
        <w:rPr>
          <w:b/>
          <w:sz w:val="24"/>
        </w:rPr>
        <w:t xml:space="preserve">на проект организации санитарно-защитной зоны и зоны </w:t>
      </w:r>
      <w:r w:rsidR="009D6F59">
        <w:rPr>
          <w:b/>
          <w:sz w:val="24"/>
        </w:rPr>
        <w:t xml:space="preserve">ограничения застройки ПРТО (БС) </w:t>
      </w:r>
      <w:r w:rsidR="009D6F59" w:rsidRPr="009D6F59">
        <w:rPr>
          <w:b/>
          <w:sz w:val="24"/>
        </w:rPr>
        <w:t>(список объектов инспекции приведен в приложении 1)</w:t>
      </w:r>
      <w:r w:rsidR="009D6F59">
        <w:rPr>
          <w:b/>
          <w:sz w:val="24"/>
        </w:rPr>
        <w:t>.</w:t>
      </w: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90119" w:rsidRDefault="0074084D" w:rsidP="009D6F59">
      <w:pPr>
        <w:pStyle w:val="a4"/>
        <w:numPr>
          <w:ilvl w:val="0"/>
          <w:numId w:val="2"/>
        </w:numPr>
        <w:tabs>
          <w:tab w:val="left" w:pos="440"/>
        </w:tabs>
        <w:ind w:right="1445"/>
      </w:pPr>
      <w:r w:rsidRPr="00D76925">
        <w:rPr>
          <w:sz w:val="24"/>
        </w:rPr>
        <w:t xml:space="preserve">Список необходимых для </w:t>
      </w:r>
      <w:r w:rsidR="009D6F59">
        <w:rPr>
          <w:sz w:val="24"/>
        </w:rPr>
        <w:t xml:space="preserve">проведения инспекции документов: </w:t>
      </w:r>
      <w:r w:rsidR="009D6F59" w:rsidRPr="009D6F59">
        <w:rPr>
          <w:sz w:val="24"/>
        </w:rPr>
        <w:t>проектная документация на</w:t>
      </w:r>
      <w:r w:rsidR="009D6F59">
        <w:rPr>
          <w:sz w:val="24"/>
        </w:rPr>
        <w:t xml:space="preserve"> </w:t>
      </w:r>
      <w:proofErr w:type="spellStart"/>
      <w:r w:rsidR="009D6F59" w:rsidRPr="009D6F59">
        <w:rPr>
          <w:sz w:val="24"/>
        </w:rPr>
        <w:t>бумажноми</w:t>
      </w:r>
      <w:proofErr w:type="spellEnd"/>
      <w:r w:rsidR="009D6F59" w:rsidRPr="009D6F59">
        <w:rPr>
          <w:sz w:val="24"/>
        </w:rPr>
        <w:t>/или электронном носителе</w:t>
      </w:r>
      <w:r w:rsidR="009D6F59">
        <w:rPr>
          <w:sz w:val="24"/>
        </w:rPr>
        <w:t>.</w:t>
      </w:r>
    </w:p>
    <w:p w:rsidR="009D6F59" w:rsidRDefault="009D6F59">
      <w:pPr>
        <w:pStyle w:val="1"/>
        <w:tabs>
          <w:tab w:val="left" w:pos="10658"/>
        </w:tabs>
        <w:rPr>
          <w:b w:val="0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  <w:bookmarkStart w:id="0" w:name="_GoBack"/>
      <w:bookmarkEnd w:id="0"/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 w:rsidP="0074084D">
      <w:pPr>
        <w:ind w:right="118"/>
        <w:jc w:val="right"/>
        <w:rPr>
          <w:sz w:val="24"/>
          <w:szCs w:val="24"/>
          <w:lang w:eastAsia="ar-SA"/>
        </w:rPr>
      </w:pPr>
      <w:r w:rsidRPr="00E750C5">
        <w:rPr>
          <w:sz w:val="24"/>
          <w:szCs w:val="24"/>
          <w:lang w:eastAsia="ar-SA"/>
        </w:rPr>
        <w:lastRenderedPageBreak/>
        <w:t>Приложение 1</w:t>
      </w:r>
    </w:p>
    <w:p w:rsidR="009D6F59" w:rsidRDefault="009D6F59" w:rsidP="00D76925">
      <w:pPr>
        <w:ind w:right="660"/>
        <w:jc w:val="center"/>
        <w:rPr>
          <w:sz w:val="24"/>
          <w:szCs w:val="24"/>
          <w:lang w:eastAsia="ar-SA"/>
        </w:rPr>
      </w:pPr>
    </w:p>
    <w:p w:rsidR="00D76925" w:rsidRPr="00E750C5" w:rsidRDefault="00D76925" w:rsidP="00D76925">
      <w:pPr>
        <w:ind w:right="660"/>
        <w:jc w:val="center"/>
        <w:rPr>
          <w:sz w:val="24"/>
          <w:szCs w:val="24"/>
          <w:lang w:eastAsia="ar-SA"/>
        </w:rPr>
      </w:pPr>
      <w:r w:rsidRPr="00E750C5">
        <w:rPr>
          <w:sz w:val="24"/>
          <w:szCs w:val="24"/>
          <w:lang w:eastAsia="ar-SA"/>
        </w:rPr>
        <w:t>Список объектов инспекции</w:t>
      </w:r>
    </w:p>
    <w:p w:rsidR="00D76925" w:rsidRPr="00E750C5" w:rsidRDefault="00D76925" w:rsidP="00D76925">
      <w:pPr>
        <w:ind w:right="660"/>
        <w:jc w:val="center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3426"/>
        <w:gridCol w:w="4032"/>
        <w:gridCol w:w="2541"/>
      </w:tblGrid>
      <w:tr w:rsidR="00D76925" w:rsidRPr="00FC1FC9" w:rsidTr="0074084D">
        <w:trPr>
          <w:trHeight w:val="637"/>
        </w:trPr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25" w:rsidRPr="00FC1FC9" w:rsidRDefault="00D76925" w:rsidP="00A62BA5">
            <w:pPr>
              <w:tabs>
                <w:tab w:val="left" w:pos="384"/>
              </w:tabs>
              <w:ind w:right="246"/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№ п/п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Наименование объекта размещения ПРТО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Адрес объекта размещения ПРТО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Дата предоставления полного комплекта документов</w:t>
            </w: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74084D" w:rsidP="0074084D">
            <w:pPr>
              <w:ind w:right="66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ind w:right="660"/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2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3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6925" w:rsidRPr="00FC1FC9" w:rsidRDefault="00D76925" w:rsidP="00A62BA5">
            <w:pPr>
              <w:jc w:val="center"/>
              <w:rPr>
                <w:lang w:eastAsia="ar-SA"/>
              </w:rPr>
            </w:pPr>
            <w:r w:rsidRPr="00FC1FC9">
              <w:rPr>
                <w:lang w:eastAsia="ar-SA"/>
              </w:rPr>
              <w:t>4</w:t>
            </w: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-79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76925" w:rsidRPr="00FC1FC9" w:rsidTr="0074084D"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925" w:rsidRPr="00FC1FC9" w:rsidRDefault="00D76925" w:rsidP="00A62BA5">
            <w:pPr>
              <w:ind w:right="66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76925" w:rsidRPr="00C94AF0" w:rsidRDefault="00D76925" w:rsidP="00D76925">
      <w:pPr>
        <w:adjustRightInd w:val="0"/>
        <w:jc w:val="both"/>
        <w:rPr>
          <w:sz w:val="24"/>
          <w:szCs w:val="24"/>
          <w:lang w:eastAsia="ar-SA"/>
        </w:rPr>
      </w:pPr>
    </w:p>
    <w:p w:rsidR="00D76925" w:rsidRP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1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0119"/>
    <w:rsid w:val="0074084D"/>
    <w:rsid w:val="008E1C8F"/>
    <w:rsid w:val="009D6F59"/>
    <w:rsid w:val="00D7692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6D993C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4</cp:revision>
  <dcterms:created xsi:type="dcterms:W3CDTF">2020-03-23T10:06:00Z</dcterms:created>
  <dcterms:modified xsi:type="dcterms:W3CDTF">2020-03-23T13:04:00Z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